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1B82A8F9" w:rsidR="00F422D3" w:rsidRDefault="00F422D3" w:rsidP="00B42F40">
      <w:pPr>
        <w:pStyle w:val="Titul2"/>
      </w:pPr>
      <w:r>
        <w:t>Název zakázky: „</w:t>
      </w:r>
      <w:r w:rsidR="0027290D" w:rsidRPr="0027290D">
        <w:t>Drobné stavební práce na objektech OŘ Plzeň</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35A75A47" w:rsidR="00FB598F" w:rsidRDefault="00FB598F" w:rsidP="00FB598F">
      <w:pPr>
        <w:pStyle w:val="Textbezodsazen"/>
        <w:spacing w:after="0"/>
      </w:pPr>
      <w:r>
        <w:t xml:space="preserve">evidenční číslo v RVZ: </w:t>
      </w:r>
      <w:r w:rsidR="00527E9E" w:rsidRPr="0027290D">
        <w:t>6542</w:t>
      </w:r>
      <w:r w:rsidR="00E1582C" w:rsidRPr="0027290D">
        <w:t>3</w:t>
      </w:r>
      <w:r w:rsidR="0027290D" w:rsidRPr="0027290D">
        <w:t>064</w:t>
      </w:r>
    </w:p>
    <w:p w14:paraId="5FC72C55" w14:textId="247A4652" w:rsidR="00B42F40" w:rsidRDefault="00FB598F" w:rsidP="00213AF7">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651C600" w:rsidR="00FB598F" w:rsidRPr="0027290D" w:rsidRDefault="00FB598F" w:rsidP="0027290D">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1A7CB26B"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2B042080" w:rsidR="00F24489" w:rsidRDefault="00F24489" w:rsidP="0027290D">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27290D">
        <w:t xml:space="preserve">65423064 </w:t>
      </w:r>
      <w:r w:rsidRPr="00F97DBD">
        <w:t xml:space="preserve">svůj úmysl zadat </w:t>
      </w:r>
      <w:r>
        <w:t xml:space="preserve">ve výběrovém řízení </w:t>
      </w:r>
      <w:r w:rsidRPr="00F97DBD">
        <w:t xml:space="preserve">veřejnou zakázku s názvem </w:t>
      </w:r>
      <w:r w:rsidRPr="003F35F3">
        <w:rPr>
          <w:b/>
        </w:rPr>
        <w:t>„</w:t>
      </w:r>
      <w:r w:rsidR="0027290D" w:rsidRPr="0027290D">
        <w:rPr>
          <w:b/>
        </w:rPr>
        <w:t>Drobné stavební práce na objektech OŘ Plzeň</w:t>
      </w:r>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3755BD31" w:rsidR="00F24489" w:rsidRDefault="00B84ECC" w:rsidP="0027290D">
      <w:pPr>
        <w:pStyle w:val="Textbezslovn"/>
      </w:pPr>
      <w:r w:rsidRPr="0027290D">
        <w:t xml:space="preserve">Rekapitulace </w:t>
      </w:r>
      <w:r w:rsidR="00F24489" w:rsidRPr="0027290D">
        <w:t xml:space="preserve">Ceny Díla dle </w:t>
      </w:r>
      <w:r w:rsidR="00A40CD0" w:rsidRPr="0027290D">
        <w:t xml:space="preserve">objektů </w:t>
      </w:r>
      <w:r w:rsidR="00F24489" w:rsidRPr="0027290D">
        <w:t xml:space="preserve">stavebních </w:t>
      </w:r>
      <w:r w:rsidR="00A40CD0" w:rsidRPr="0027290D">
        <w:t xml:space="preserve">částí </w:t>
      </w:r>
      <w:r w:rsidR="00F24489" w:rsidRPr="0027290D">
        <w:t xml:space="preserve">(SO) a </w:t>
      </w:r>
      <w:r w:rsidR="00A40CD0" w:rsidRPr="0027290D">
        <w:t xml:space="preserve">objektů </w:t>
      </w:r>
      <w:r w:rsidR="00F24489" w:rsidRPr="0027290D">
        <w:t xml:space="preserve">provozních </w:t>
      </w:r>
      <w:r w:rsidR="00A40CD0" w:rsidRPr="0027290D">
        <w:t xml:space="preserve">částí </w:t>
      </w:r>
      <w:r w:rsidR="00F24489" w:rsidRPr="0027290D">
        <w:t>(PS) je uveden</w:t>
      </w:r>
      <w:r w:rsidRPr="0027290D">
        <w:t>a</w:t>
      </w:r>
      <w:r w:rsidR="00F24489" w:rsidRPr="0027290D">
        <w:t xml:space="preserve"> v </w:t>
      </w:r>
      <w:hyperlink w:anchor="ListAnnex04" w:history="1">
        <w:r w:rsidR="00F24489" w:rsidRPr="0027290D">
          <w:rPr>
            <w:rStyle w:val="Hypertextovodkaz"/>
            <w:rFonts w:cs="Calibri"/>
            <w:color w:val="auto"/>
          </w:rPr>
          <w:t>Příloze č. 4</w:t>
        </w:r>
      </w:hyperlink>
      <w:r w:rsidR="00F24489" w:rsidRPr="0027290D">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5C1F50" w:rsidRDefault="00F24489" w:rsidP="00F24489">
      <w:pPr>
        <w:pStyle w:val="Textbezslovn"/>
        <w:rPr>
          <w:b/>
        </w:rPr>
      </w:pPr>
      <w:r w:rsidRPr="005C1F50">
        <w:rPr>
          <w:b/>
        </w:rPr>
        <w:t>Zahájení stavebních prací: dnem předání Staveniště dle odst. 4.1.1 Přílohy č.2 b) Smlouvy.</w:t>
      </w:r>
    </w:p>
    <w:p w14:paraId="0998BA9A" w14:textId="6E3B1862" w:rsidR="00FB598F" w:rsidRPr="00F24489" w:rsidRDefault="00856B99" w:rsidP="00F24489">
      <w:pPr>
        <w:pStyle w:val="Textbezslovn"/>
        <w:rPr>
          <w:b/>
        </w:rPr>
      </w:pPr>
      <w:r w:rsidRPr="005C1F50">
        <w:rPr>
          <w:b/>
        </w:rPr>
        <w:t>Termín</w:t>
      </w:r>
      <w:r w:rsidR="00FB598F" w:rsidRPr="005C1F50">
        <w:rPr>
          <w:b/>
        </w:rPr>
        <w:t xml:space="preserve"> dokončení díla je: </w:t>
      </w:r>
      <w:r w:rsidR="005C1F50" w:rsidRPr="005C1F50">
        <w:rPr>
          <w:b/>
        </w:rPr>
        <w:t>31.10.2023 (dokladem prokazujícím, že Zhotovitel dokončil celé Dílo,</w:t>
      </w:r>
      <w:r w:rsidR="005C1F50" w:rsidRPr="00F24489">
        <w:rPr>
          <w:b/>
        </w:rPr>
        <w:t xml:space="preserve"> je Předávací protokol dle odst. 10.4 Obchodních podmínek).</w:t>
      </w:r>
    </w:p>
    <w:p w14:paraId="2308BF64" w14:textId="04099DED" w:rsidR="00F24489" w:rsidRPr="005C1F50" w:rsidRDefault="00F24489" w:rsidP="005C1F50">
      <w:pPr>
        <w:pStyle w:val="Textbezslovn"/>
      </w:pPr>
      <w:r w:rsidRPr="005C1F50">
        <w:lastRenderedPageBreak/>
        <w:t>Předání osvědčení o bezpečnosti zpracovaného</w:t>
      </w:r>
      <w:r w:rsidRPr="005C1F50">
        <w:rPr>
          <w:color w:val="FF0000"/>
        </w:rPr>
        <w:t xml:space="preserve"> </w:t>
      </w:r>
      <w:r w:rsidRPr="005C1F50">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5C1F50">
        <w:rPr>
          <w:b/>
        </w:rPr>
        <w:t>6 měsíců</w:t>
      </w:r>
      <w:r w:rsidRPr="005C1F50">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F86487A" w14:textId="0D2CBF1B" w:rsidR="00F24489" w:rsidRPr="009E204E" w:rsidRDefault="00F24489" w:rsidP="005C1F50">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5C1F50">
        <w:t>Smluvní strany se dohodly, že dokumentaci skutečného provedení Zhotovitel nevyhotovuje a nepředává Objednateli. Ustanovení Obchodních podmínek týkající se dokumentace skutečného provedení se nepoužijí.</w:t>
      </w:r>
    </w:p>
    <w:p w14:paraId="4D974703" w14:textId="77777777" w:rsidR="00F24489" w:rsidRDefault="00214C3E" w:rsidP="00214C3E">
      <w:pPr>
        <w:pStyle w:val="Nadpis1-1"/>
      </w:pPr>
      <w:r w:rsidRPr="00214C3E">
        <w:t>ZÁRUKY, DALŠÍ USTANOVENÍ A ODLIŠNÁ USTANOVENÍ OD OBCHODNÍCH PODMÍNEK</w:t>
      </w:r>
    </w:p>
    <w:p w14:paraId="5CFB1BFB" w14:textId="08CC0B7C" w:rsidR="008E2B90" w:rsidRPr="005C1F50" w:rsidRDefault="005F1A5C" w:rsidP="005C1F50">
      <w:pPr>
        <w:pStyle w:val="Text1-1"/>
      </w:pPr>
      <w:r w:rsidRPr="005C1F5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5C1F50">
        <w:t xml:space="preserve"> Části čl. 19.17 a 19.19 Obchodních podmínek týkající se nároků Objednatele z bankovní záruky za odstranění vad se taktéž nepoužijí.</w:t>
      </w:r>
    </w:p>
    <w:p w14:paraId="0A94CF39" w14:textId="62AB5DD9" w:rsidR="00214C3E" w:rsidRPr="005C1F50" w:rsidRDefault="00214C3E" w:rsidP="005C1F50">
      <w:pPr>
        <w:pStyle w:val="Text1-1"/>
      </w:pPr>
      <w:r w:rsidRPr="005C1F50">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5C65CEE6" w:rsidR="00214C3E" w:rsidRPr="002032B6" w:rsidRDefault="00214C3E" w:rsidP="005C1F5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5AFE90A" w14:textId="3C4D8A57" w:rsidR="00214C3E" w:rsidRDefault="00A90618" w:rsidP="005C1F50">
      <w:pPr>
        <w:pStyle w:val="Text1-1"/>
      </w:pPr>
      <w:r w:rsidRPr="005C1F5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bookmarkStart w:id="0" w:name="_Hlk98411341"/>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79179D31" w:rsidR="00A1575E" w:rsidRDefault="00A1575E" w:rsidP="00D16407">
      <w:pPr>
        <w:pStyle w:val="Textbezslovn"/>
      </w:pPr>
      <w:r w:rsidRPr="009A12BD">
        <w:t xml:space="preserve">Požadované údaje, předložené formou čestného prohlášení podepsaného </w:t>
      </w:r>
      <w:r w:rsidRPr="005C1F50">
        <w:t>Zhotovitelem, jsou nezbytné pro vydání Osvědčení o řádném plnění veřejné zakázky</w:t>
      </w:r>
      <w:r w:rsidR="003C0C1D" w:rsidRPr="005C1F50">
        <w:t xml:space="preserve"> uvedeného v příloze č.10 této Smlouvy o dílo</w:t>
      </w:r>
      <w:r w:rsidRPr="005C1F50">
        <w:t>, pokud o něj Zhotovitel/ společníci/ poddodavatelé/ členové koncernu požádají. Osvědčení o řádném plnění veřejné zakázky bude vyhotoveno výhradně ve stejném znění platném pro všechny subjekty, podílející se na plnění Díla (Zhotovitel/ společníci/</w:t>
      </w:r>
      <w:r w:rsidRPr="009A12BD">
        <w:t xml:space="preserve">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0A13D3BC" w14:textId="2209E160" w:rsidR="003C0C1D" w:rsidRDefault="003C0C1D" w:rsidP="005C1F50">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4EDE364" w:rsidR="00806C6F" w:rsidRDefault="009C14CD" w:rsidP="00806C6F">
      <w:pPr>
        <w:pStyle w:val="Text1-1"/>
        <w:rPr>
          <w:rStyle w:val="Tun"/>
          <w:b w:val="0"/>
        </w:rPr>
      </w:pPr>
      <w:r>
        <w:t xml:space="preserve">Objednatel </w:t>
      </w:r>
      <w:r w:rsidR="005C1F50" w:rsidRPr="005C1F50">
        <w:t xml:space="preserve">požaduje, aby dodavatel do plnění veřejné zakázky zapojil alespoň </w:t>
      </w:r>
      <w:r w:rsidR="005C1F50" w:rsidRPr="005C1F50">
        <w:rPr>
          <w:b/>
          <w:bCs/>
        </w:rPr>
        <w:t xml:space="preserve">5 </w:t>
      </w:r>
      <w:r w:rsidR="005C1F50" w:rsidRPr="005C1F50">
        <w:t xml:space="preserve">osob znevýhodněných na trhu práce. Osoby znevýhodněné na trhu práce jsou </w:t>
      </w:r>
      <w:r w:rsidR="005C1F50" w:rsidRPr="005C1F50">
        <w:lastRenderedPageBreak/>
        <w:t>definované v Zadávací dokumentaci. Práva a povinnosti smluvních stran s ohledem na zapojení osob znevýhodněných na trhu práce do realizace díla jsou následující</w:t>
      </w:r>
      <w:r w:rsidR="00806C6F">
        <w:rPr>
          <w:rStyle w:val="Tun"/>
          <w:b w:val="0"/>
        </w:rPr>
        <w:t>:</w:t>
      </w:r>
    </w:p>
    <w:p w14:paraId="3DA1100C" w14:textId="65C197C3" w:rsidR="00406FAD" w:rsidRDefault="00406FAD" w:rsidP="00406FAD">
      <w:pPr>
        <w:pStyle w:val="Text1-2"/>
        <w:numPr>
          <w:ilvl w:val="2"/>
          <w:numId w:val="9"/>
        </w:numPr>
        <w:tabs>
          <w:tab w:val="clear" w:pos="1474"/>
          <w:tab w:val="num" w:pos="2297"/>
        </w:tabs>
        <w:rPr>
          <w:rStyle w:val="Tun"/>
          <w:b w:val="0"/>
        </w:rPr>
      </w:pPr>
      <w:r>
        <w:t xml:space="preserve">Zhotovitel </w:t>
      </w:r>
      <w:r w:rsidR="00F01852" w:rsidRPr="00F01852">
        <w:t>se zavazuje zapojit do realizace Díla nejméně výše uvedený počet osob 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r>
        <w:rPr>
          <w:rStyle w:val="Tun"/>
          <w:b w:val="0"/>
        </w:rPr>
        <w:t>:</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5C1F50">
        <w:rPr>
          <w:rStyle w:val="Tun"/>
          <w:b w:val="0"/>
        </w:rPr>
        <w:t xml:space="preserve">. </w:t>
      </w:r>
      <w:r w:rsidR="00737418" w:rsidRPr="005C1F50">
        <w:rPr>
          <w:rStyle w:val="Tun"/>
          <w:b w:val="0"/>
        </w:rPr>
        <w:t>10 a 11</w:t>
      </w:r>
      <w:r w:rsidRPr="005C1F50">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4D94D534" w:rsidR="00806C6F" w:rsidRDefault="00DC66BA" w:rsidP="00F01852">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porušení povinností dle předchozí věty smluvní pokutu ve vý</w:t>
      </w:r>
      <w:r w:rsidRPr="00F01852">
        <w:t>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3961BE70" w14:textId="05369D7B"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825ADB">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5B070A3B" w:rsidR="00FF21FC" w:rsidRDefault="00FF21FC" w:rsidP="00F01852">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825AD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2887BFA"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825AD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6E8A8F72" w:rsidR="00DC66BA" w:rsidRPr="00F97DBD" w:rsidRDefault="005F1A5C" w:rsidP="00DC66BA">
            <w:pPr>
              <w:pStyle w:val="Textbezslovn"/>
              <w:jc w:val="left"/>
            </w:pPr>
            <w:r>
              <w:t>b</w:t>
            </w:r>
            <w:r w:rsidR="00DC66BA" w:rsidRPr="00F97DBD">
              <w:t xml:space="preserve">) </w:t>
            </w:r>
            <w:r w:rsidR="00F01852">
              <w:t xml:space="preserve">Technická </w:t>
            </w:r>
            <w:r w:rsidR="00F01852" w:rsidRPr="00F01852">
              <w:t>zpráva</w:t>
            </w:r>
            <w:r w:rsidR="00DC66BA" w:rsidRPr="00F01852">
              <w:t xml:space="preserve"> včetně příloh</w:t>
            </w:r>
          </w:p>
        </w:tc>
      </w:tr>
      <w:tr w:rsidR="00DC66BA" w:rsidRPr="00F97DBD" w14:paraId="3F0A1BED" w14:textId="77777777" w:rsidTr="00DC66BA">
        <w:trPr>
          <w:jc w:val="center"/>
        </w:trPr>
        <w:tc>
          <w:tcPr>
            <w:tcW w:w="2031" w:type="pct"/>
          </w:tcPr>
          <w:p w14:paraId="009EA50A" w14:textId="77777777" w:rsidR="00DC66BA" w:rsidRPr="00F97DBD" w:rsidRDefault="00825AD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45AFB14" w:rsidR="00DC66BA" w:rsidRPr="00F97DBD" w:rsidRDefault="00F01852"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825AD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1F4E7A27" w:rsidR="00DC66BA" w:rsidRPr="00F97DBD" w:rsidRDefault="00DB66E7" w:rsidP="00DC66BA">
            <w:pPr>
              <w:pStyle w:val="Textbezslovn"/>
              <w:jc w:val="left"/>
            </w:pPr>
            <w:r>
              <w:t>Rekapitulace Ceny Díla</w:t>
            </w:r>
          </w:p>
        </w:tc>
      </w:tr>
      <w:tr w:rsidR="00DC66BA" w:rsidRPr="00F97DBD" w14:paraId="4F574B6D" w14:textId="77777777" w:rsidTr="00DC66BA">
        <w:trPr>
          <w:jc w:val="center"/>
        </w:trPr>
        <w:tc>
          <w:tcPr>
            <w:tcW w:w="2031" w:type="pct"/>
          </w:tcPr>
          <w:p w14:paraId="6FC90E0E" w14:textId="77777777" w:rsidR="00DC66BA" w:rsidRPr="00F97DBD" w:rsidRDefault="00825AD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825AD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825AD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825AD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2827F429" w:rsidR="00DC66BA" w:rsidRPr="00F97DBD" w:rsidRDefault="00DC66BA" w:rsidP="00DC66BA">
            <w:pPr>
              <w:pStyle w:val="Textbezslovn"/>
              <w:jc w:val="left"/>
            </w:pPr>
            <w:r w:rsidRPr="00F01852">
              <w:rPr>
                <w:highlight w:val="green"/>
              </w:rPr>
              <w:t>Zmocnění Vedoucího Zhotovitele</w:t>
            </w:r>
            <w:r w:rsidR="00F01852" w:rsidRPr="00F01852">
              <w:rPr>
                <w:highlight w:val="green"/>
              </w:rPr>
              <w:t xml:space="preserve"> / Plná moc</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DB66E7" w:rsidRDefault="00E463D2" w:rsidP="00E463D2">
      <w:pPr>
        <w:pStyle w:val="Nadpisbezsl1-2"/>
      </w:pPr>
      <w:r w:rsidRPr="00DB66E7">
        <w:t xml:space="preserve">Technické podmínky: </w:t>
      </w:r>
    </w:p>
    <w:p w14:paraId="21C02E7E" w14:textId="77777777" w:rsidR="009F79CE" w:rsidRPr="00DB66E7" w:rsidRDefault="009F79CE" w:rsidP="00243BC3">
      <w:pPr>
        <w:pStyle w:val="Odstavec1-1a"/>
        <w:numPr>
          <w:ilvl w:val="0"/>
          <w:numId w:val="40"/>
        </w:numPr>
        <w:ind w:left="426" w:hanging="426"/>
      </w:pPr>
      <w:r w:rsidRPr="00DB66E7">
        <w:t xml:space="preserve">Technické kvalitativní podmínky staveb státních drah (TKP) </w:t>
      </w:r>
    </w:p>
    <w:p w14:paraId="64C4548A" w14:textId="77777777" w:rsidR="009F79CE" w:rsidRPr="00DB66E7" w:rsidRDefault="009F79CE" w:rsidP="009F79CE">
      <w:pPr>
        <w:pStyle w:val="Textbezslovn"/>
        <w:ind w:left="426"/>
      </w:pPr>
      <w:r w:rsidRPr="00DB66E7">
        <w:t xml:space="preserve">Technické kvalitativní podmínky staveb státních drah (TKP) nejsou pevně připojeny ke Smlouvě, ale jsou přístupné na </w:t>
      </w:r>
      <w:hyperlink r:id="rId21" w:history="1">
        <w:r w:rsidRPr="00DB66E7">
          <w:rPr>
            <w:rStyle w:val="Hypertextovodkaz"/>
            <w:noProof w:val="0"/>
          </w:rPr>
          <w:t>http://typdok.tudc.cz</w:t>
        </w:r>
      </w:hyperlink>
      <w:r w:rsidRPr="00DB66E7">
        <w:t>; byly taktéž poskytnuty jako součást zadávací dokumentace uveřejněné na profilu zadavatele.</w:t>
      </w:r>
    </w:p>
    <w:p w14:paraId="3775CF88" w14:textId="77777777" w:rsidR="00DB66E7" w:rsidRDefault="009F79CE" w:rsidP="00DB66E7">
      <w:pPr>
        <w:pStyle w:val="Textbezslovn"/>
        <w:ind w:left="426"/>
      </w:pPr>
      <w:r w:rsidRPr="00DB66E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1F1ED6C" w14:textId="77777777" w:rsidR="00DB66E7" w:rsidRDefault="00DB66E7" w:rsidP="00DB66E7">
      <w:pPr>
        <w:pStyle w:val="Odstavec1-1a"/>
        <w:numPr>
          <w:ilvl w:val="0"/>
          <w:numId w:val="40"/>
        </w:numPr>
        <w:contextualSpacing w:val="0"/>
      </w:pPr>
      <w:r w:rsidRPr="00DB66E7">
        <w:t>Technická zpráva</w:t>
      </w:r>
    </w:p>
    <w:p w14:paraId="36D698BE" w14:textId="27D9FF38" w:rsidR="00DB66E7" w:rsidRDefault="00DB66E7" w:rsidP="00DB66E7">
      <w:pPr>
        <w:pStyle w:val="Odstavec1-1a"/>
        <w:numPr>
          <w:ilvl w:val="0"/>
          <w:numId w:val="0"/>
        </w:numPr>
        <w:ind w:left="426"/>
        <w:contextualSpacing w:val="0"/>
      </w:pPr>
      <w:r w:rsidRPr="00DB66E7">
        <w:t xml:space="preserve">Technická zpráva není pevně připojena ke Smlouvě, zhotovitel Technickou zprávu obdržel společně se zadávací dokumentací prostřednictvím profilu zadavatele </w:t>
      </w:r>
      <w:hyperlink r:id="rId22" w:history="1">
        <w:r w:rsidRPr="00301CB3">
          <w:rPr>
            <w:rStyle w:val="Hypertextovodkaz"/>
            <w:noProof w:val="0"/>
          </w:rPr>
          <w:t>https://zakazky.spravazeleznic.cz/</w:t>
        </w:r>
      </w:hyperlink>
      <w:r w:rsidRPr="00DB66E7">
        <w:t>.</w:t>
      </w:r>
    </w:p>
    <w:p w14:paraId="05F52EFF" w14:textId="402DC475" w:rsidR="00DB66E7" w:rsidRPr="00DB66E7" w:rsidRDefault="00DB66E7" w:rsidP="00DB66E7">
      <w:pPr>
        <w:pStyle w:val="Odstavec1-1a"/>
        <w:numPr>
          <w:ilvl w:val="0"/>
          <w:numId w:val="0"/>
        </w:numPr>
        <w:ind w:left="426"/>
        <w:contextualSpacing w:val="0"/>
      </w:pPr>
      <w:r w:rsidRPr="00DB66E7">
        <w:t>Smluvní strany podpisem této Smlouvy stvrzují, že je pro ně Technická zpráva závazná, že jsou s jejím obsahem plně seznámeny a že v souladu s ust. § 1751 občanského zákoníku tvoří Technická zpráva část obsahu Smlouvy.</w:t>
      </w:r>
    </w:p>
    <w:p w14:paraId="233B669B"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366316A0" w:rsidR="00E463D2" w:rsidRPr="00F97DBD" w:rsidRDefault="009F79CE" w:rsidP="00E463D2">
      <w:pPr>
        <w:pStyle w:val="Nadpisbezsl1-2"/>
      </w:pPr>
      <w:r>
        <w:t>NEOBSAZENO</w:t>
      </w:r>
    </w:p>
    <w:p w14:paraId="31918583" w14:textId="4EC83279" w:rsidR="006C0BB6" w:rsidRDefault="006C0BB6" w:rsidP="00DB66E7">
      <w:pPr>
        <w:pStyle w:val="Odrka1-2-"/>
        <w:numPr>
          <w:ilvl w:val="0"/>
          <w:numId w:val="0"/>
        </w:numPr>
        <w:ind w:left="1531" w:hanging="454"/>
        <w:rPr>
          <w:highlight w:val="green"/>
        </w:rPr>
        <w:sectPr w:rsidR="006C0BB6" w:rsidSect="004E70C8">
          <w:footerReference w:type="default" r:id="rId25"/>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36B1FDE9" w:rsidR="00F12E17" w:rsidRPr="00F12E17" w:rsidRDefault="00DB66E7" w:rsidP="00F12E17">
      <w:pPr>
        <w:pStyle w:val="Odrka1-1"/>
        <w:numPr>
          <w:ilvl w:val="0"/>
          <w:numId w:val="0"/>
        </w:numPr>
        <w:rPr>
          <w:rFonts w:asciiTheme="majorHAnsi" w:hAnsiTheme="majorHAnsi"/>
          <w:b/>
          <w:sz w:val="20"/>
          <w:szCs w:val="20"/>
        </w:rPr>
      </w:pPr>
      <w:r>
        <w:rPr>
          <w:rFonts w:asciiTheme="majorHAnsi" w:hAnsiTheme="majorHAnsi"/>
          <w:b/>
          <w:sz w:val="20"/>
          <w:szCs w:val="20"/>
        </w:rPr>
        <w:t>Rekapitulace Ceny Díla</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DB66E7">
        <w:rPr>
          <w:rFonts w:asciiTheme="minorHAnsi" w:hAnsiTheme="minorHAnsi"/>
          <w:sz w:val="18"/>
          <w:szCs w:val="18"/>
        </w:rPr>
        <w:t>obchodních</w:t>
      </w:r>
      <w:r w:rsidR="00F647E4" w:rsidRPr="00DB66E7">
        <w:rPr>
          <w:rFonts w:asciiTheme="minorHAnsi" w:hAnsiTheme="minorHAnsi"/>
          <w:sz w:val="18"/>
          <w:szCs w:val="18"/>
        </w:rPr>
        <w:t xml:space="preserve"> </w:t>
      </w:r>
      <w:r w:rsidR="00F647E4" w:rsidRPr="00DB66E7">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53DA7B5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66E7">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0744A695" w:rsidR="00DB66E7" w:rsidRDefault="00DB66E7" w:rsidP="00ED29F1">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507C6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8A3C2FF"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w:t>
            </w:r>
            <w:r w:rsidRPr="00DB66E7">
              <w:rPr>
                <w:sz w:val="18"/>
              </w:rPr>
              <w:t>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5F82E8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B66E7">
              <w:rPr>
                <w:rFonts w:eastAsia="Times New Roman" w:cs="Calibri"/>
                <w:sz w:val="18"/>
                <w:lang w:eastAsia="cs-CZ"/>
              </w:rPr>
              <w:t>M</w:t>
            </w:r>
            <w:r w:rsidR="002C7A28" w:rsidRPr="00DB66E7">
              <w:rPr>
                <w:rFonts w:eastAsia="Times New Roman" w:cs="Calibri"/>
                <w:sz w:val="18"/>
                <w:lang w:eastAsia="cs-CZ"/>
              </w:rPr>
              <w:t xml:space="preserve">inimálně </w:t>
            </w:r>
            <w:r w:rsidR="00DB66E7" w:rsidRPr="00DB66E7">
              <w:rPr>
                <w:rFonts w:eastAsia="Times New Roman" w:cs="Calibri"/>
                <w:color w:val="000000"/>
                <w:sz w:val="18"/>
                <w:lang w:eastAsia="cs-CZ"/>
              </w:rPr>
              <w:t>1</w:t>
            </w:r>
            <w:r w:rsidR="002C7A28" w:rsidRPr="00DB66E7">
              <w:rPr>
                <w:rFonts w:eastAsia="Times New Roman" w:cs="Calibri"/>
                <w:color w:val="000000"/>
                <w:sz w:val="18"/>
                <w:lang w:eastAsia="cs-CZ"/>
              </w:rPr>
              <w:t xml:space="preserve"> mil. Kč</w:t>
            </w:r>
            <w:r w:rsidR="002C7A28" w:rsidRPr="00DB66E7">
              <w:rPr>
                <w:rFonts w:eastAsia="Times New Roman" w:cs="Calibri"/>
                <w:sz w:val="18"/>
                <w:lang w:eastAsia="cs-CZ"/>
              </w:rPr>
              <w:t xml:space="preserve"> na jednu pojistnou událost a </w:t>
            </w:r>
            <w:r w:rsidR="00DB66E7" w:rsidRPr="00DB66E7">
              <w:rPr>
                <w:rFonts w:eastAsia="Times New Roman" w:cs="Calibri"/>
                <w:sz w:val="18"/>
                <w:lang w:eastAsia="cs-CZ"/>
              </w:rPr>
              <w:t>1</w:t>
            </w:r>
            <w:r w:rsidR="002C7A28" w:rsidRPr="00DB66E7">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64853B33" w:rsidR="00F762A8" w:rsidRDefault="00F762A8" w:rsidP="00F762A8">
      <w:pPr>
        <w:pStyle w:val="Nadpisbezsl1-2"/>
      </w:pPr>
      <w:r w:rsidRPr="00DB66E7">
        <w:rPr>
          <w:highlight w:val="green"/>
        </w:rPr>
        <w:t>Zmocnění Vedoucího zhotovitele</w:t>
      </w:r>
      <w:r w:rsidR="00DB66E7" w:rsidRPr="00DB66E7">
        <w:rPr>
          <w:highlight w:val="green"/>
        </w:rPr>
        <w:t xml:space="preserve"> / Plná moc</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2"/>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DB66E7" w:rsidRDefault="00316563" w:rsidP="00316563">
      <w:pPr>
        <w:pStyle w:val="Nadpisbezsl1-2"/>
        <w:rPr>
          <w:rFonts w:asciiTheme="minorHAnsi" w:hAnsiTheme="minorHAnsi"/>
          <w:b w:val="0"/>
          <w:bCs/>
          <w:sz w:val="18"/>
          <w:szCs w:val="18"/>
        </w:rPr>
      </w:pPr>
      <w:r w:rsidRPr="00DB66E7">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DB66E7">
        <w:rPr>
          <w:b w:val="0"/>
          <w:bCs/>
        </w:rPr>
        <w:t xml:space="preserve"> </w:t>
      </w:r>
      <w:hyperlink r:id="rId33" w:history="1">
        <w:r w:rsidRPr="00DB66E7">
          <w:rPr>
            <w:rStyle w:val="Hypertextovodkaz"/>
            <w:b w:val="0"/>
            <w:bCs/>
            <w:noProof w:val="0"/>
            <w:sz w:val="18"/>
            <w:szCs w:val="18"/>
          </w:rPr>
          <w:t>https://zakazky.spravazeleznic.cz/</w:t>
        </w:r>
      </w:hyperlink>
      <w:r w:rsidRPr="00DB66E7">
        <w:rPr>
          <w:b w:val="0"/>
          <w:bCs/>
          <w:sz w:val="18"/>
          <w:szCs w:val="18"/>
        </w:rPr>
        <w:t>.</w:t>
      </w:r>
      <w:r w:rsidRPr="00DB66E7">
        <w:rPr>
          <w:bCs/>
        </w:rPr>
        <w:t xml:space="preserve"> </w:t>
      </w:r>
    </w:p>
    <w:p w14:paraId="1AAA2AB0" w14:textId="36FEDF55" w:rsidR="00316563" w:rsidRPr="004F2898" w:rsidRDefault="00316563" w:rsidP="00316563">
      <w:pPr>
        <w:pStyle w:val="Textbezodsazen"/>
      </w:pPr>
      <w:r w:rsidRPr="00DB66E7">
        <w:t>Smluvní strany podpisem této Smlouvy stvrzují, že je pro ně vzor evidence zapojení znevýhodněných osob závazný</w:t>
      </w:r>
      <w:r w:rsidR="0067580E" w:rsidRPr="00DB66E7">
        <w:t xml:space="preserve"> a</w:t>
      </w:r>
      <w:r w:rsidRPr="00DB66E7">
        <w:t xml:space="preserve"> že jsou s jeho obsahem plně seznámeny</w:t>
      </w:r>
      <w:r w:rsidR="0067580E" w:rsidRPr="00DB66E7">
        <w:t>.</w:t>
      </w:r>
    </w:p>
    <w:p w14:paraId="0D345185" w14:textId="77777777" w:rsidR="00316563" w:rsidRPr="004F2898" w:rsidRDefault="00316563" w:rsidP="00316563">
      <w:pPr>
        <w:pStyle w:val="Nadpisbezsl1-2"/>
        <w:rPr>
          <w:b w:val="0"/>
        </w:rPr>
        <w:sectPr w:rsidR="00316563" w:rsidRPr="004F2898" w:rsidSect="004E70C8">
          <w:footerReference w:type="default" r:id="rId34"/>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DB66E7" w:rsidRDefault="00316563" w:rsidP="00316563">
      <w:pPr>
        <w:pStyle w:val="Nadpisbezsl1-2"/>
        <w:rPr>
          <w:rFonts w:asciiTheme="minorHAnsi" w:hAnsiTheme="minorHAnsi"/>
          <w:b w:val="0"/>
          <w:bCs/>
          <w:sz w:val="18"/>
          <w:szCs w:val="18"/>
        </w:rPr>
      </w:pPr>
      <w:r w:rsidRPr="00DB66E7">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DB66E7">
        <w:rPr>
          <w:b w:val="0"/>
          <w:bCs/>
        </w:rPr>
        <w:t xml:space="preserve"> </w:t>
      </w:r>
      <w:hyperlink r:id="rId35" w:history="1">
        <w:r w:rsidRPr="00DB66E7">
          <w:rPr>
            <w:rStyle w:val="Hypertextovodkaz"/>
            <w:b w:val="0"/>
            <w:bCs/>
            <w:noProof w:val="0"/>
            <w:sz w:val="18"/>
            <w:szCs w:val="18"/>
          </w:rPr>
          <w:t>https://zakazky.spravazeleznic.cz/</w:t>
        </w:r>
      </w:hyperlink>
      <w:r w:rsidRPr="00DB66E7">
        <w:rPr>
          <w:b w:val="0"/>
          <w:bCs/>
          <w:sz w:val="18"/>
          <w:szCs w:val="18"/>
        </w:rPr>
        <w:t>.</w:t>
      </w:r>
      <w:r w:rsidRPr="00DB66E7">
        <w:rPr>
          <w:bCs/>
        </w:rPr>
        <w:t xml:space="preserve"> </w:t>
      </w:r>
    </w:p>
    <w:p w14:paraId="4C9BFA7E" w14:textId="77777777" w:rsidR="00316563" w:rsidRPr="00DB66E7"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DB66E7">
        <w:t>Smluvní strany podpisem této Smlouvy stvrzují, že je pro ně vzor pracovního výkazu zapojení znevýhodněných osob závazný</w:t>
      </w:r>
      <w:r w:rsidR="0067580E" w:rsidRPr="00DB66E7">
        <w:t xml:space="preserve"> a</w:t>
      </w:r>
      <w:r w:rsidRPr="00DB66E7">
        <w:t xml:space="preserve"> že jsou s jeho obsahem plně seznámeny</w:t>
      </w:r>
      <w:r w:rsidR="0067580E" w:rsidRPr="00DB66E7">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C60945F"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7141D3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F06CF3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AFE876A"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7DAB029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C8845A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0682A5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75B9E15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06599F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0823F89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9F6E03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288E5F9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5A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340"/>
        </w:tabs>
        <w:ind w:left="34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B41"/>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290D"/>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C1F50"/>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5ADB"/>
    <w:rsid w:val="00826B7B"/>
    <w:rsid w:val="00846789"/>
    <w:rsid w:val="00856B99"/>
    <w:rsid w:val="00866994"/>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14CD"/>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66E7"/>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01852"/>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character" w:styleId="Nevyeenzmnka">
    <w:name w:val="Unresolved Mention"/>
    <w:basedOn w:val="Standardnpsmoodstavce"/>
    <w:uiPriority w:val="99"/>
    <w:semiHidden/>
    <w:unhideWhenUsed/>
    <w:rsid w:val="00DB6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yperlink" Target="https://zakazky.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footer" Target="footer11.xml"/><Relationship Id="rId37"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614</TotalTime>
  <Pages>23</Pages>
  <Words>5821</Words>
  <Characters>34345</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81</cp:revision>
  <cp:lastPrinted>2019-09-27T11:09:00Z</cp:lastPrinted>
  <dcterms:created xsi:type="dcterms:W3CDTF">2019-03-19T08:45:00Z</dcterms:created>
  <dcterms:modified xsi:type="dcterms:W3CDTF">2023-08-02T10:15:00Z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